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10" w:rsidRDefault="006B1A10" w:rsidP="006B1A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 МФЦ – доступно и удобно</w:t>
      </w:r>
    </w:p>
    <w:p w:rsidR="006B1A10" w:rsidRDefault="006B1A10" w:rsidP="006B1A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Курганской области обращает внимание заявителей, что получить государственные услуги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в многофункциональных центрах «Мои документы», которые работают по принципу «одного окна».</w:t>
      </w:r>
    </w:p>
    <w:p w:rsidR="006B1A10" w:rsidRDefault="006B1A10" w:rsidP="006B1A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МФЦ наделены полномочиями по приему и выдаче документов </w:t>
      </w:r>
      <w:r>
        <w:rPr>
          <w:rFonts w:ascii="Times New Roman" w:hAnsi="Times New Roman"/>
          <w:sz w:val="28"/>
          <w:szCs w:val="28"/>
        </w:rPr>
        <w:br/>
        <w:t xml:space="preserve">по основным государственным услугам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6B1A10" w:rsidRDefault="006B1A10" w:rsidP="006B1A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Многофункциональные центры значительно упрощают получение государственных услуг для граждан. Обратившись за услугами в МФЦ «Мои документы», заявитель получит ряд преимуществ. Удобное расположение помогает сократить время на дорогу до офиса МФЦ, </w:t>
      </w:r>
      <w:proofErr w:type="gramStart"/>
      <w:r>
        <w:rPr>
          <w:rFonts w:ascii="Times New Roman" w:hAnsi="Times New Roman"/>
          <w:sz w:val="28"/>
          <w:szCs w:val="28"/>
        </w:rPr>
        <w:t>многие</w:t>
      </w:r>
      <w:proofErr w:type="gramEnd"/>
      <w:r>
        <w:rPr>
          <w:rFonts w:ascii="Times New Roman" w:hAnsi="Times New Roman"/>
          <w:sz w:val="28"/>
          <w:szCs w:val="28"/>
        </w:rPr>
        <w:t xml:space="preserve"> из которых располагаются в шаговой доступности. Так, в городе Кургане получить услуги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в 3 многофункциональных центрах, всего в Курганской области 37 офисов МФЦ.</w:t>
      </w:r>
    </w:p>
    <w:p w:rsidR="006B1A10" w:rsidRDefault="006B1A10" w:rsidP="006B1A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количество окон приема-выдачи документов позволяет сократить ожидание в очереди. Для удобства заявителей в офисах «Мои документы» работают консультанты, которые готовы ответить на возникающие вопросы. Кроме того, МФЦ работают 6 дней в неделю, включая субботу, что особенно важно для граждан, работающих по графику стандартной трудовой недели.</w:t>
      </w:r>
    </w:p>
    <w:p w:rsidR="006B1A10" w:rsidRDefault="006B1A10" w:rsidP="006B1A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в многофункциональный центр гражданин освобождается от необходимости платить посредникам, а может самостоятельно в короткие сроки получить необходимые государственные услуги. Кадастровая палата рекомендует подавать документы через МФЦ «Мои документы», а не обращаться в посреднические организации. МФЦ </w:t>
      </w:r>
      <w:r>
        <w:rPr>
          <w:rFonts w:ascii="Times New Roman" w:hAnsi="Times New Roman"/>
          <w:sz w:val="28"/>
          <w:szCs w:val="28"/>
        </w:rPr>
        <w:lastRenderedPageBreak/>
        <w:t>помогает гражданам не только экономить свои деньги, но и гарантированно получать необходимые услуги.</w:t>
      </w:r>
    </w:p>
    <w:p w:rsidR="006B1A10" w:rsidRDefault="006B1A10" w:rsidP="006B1A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получения государственных услуг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свидетельствует о постоянном росте приема документов через МФЦ. За 2016 год через офисы МФЦ было подано 152 818 заявлений на государственную регистрацию прав, что на 57,7% больше по сравнению с 2015 годом, и 13 479 заявлений на государственный кадастровый учет, что на 178,8% выше по сравнению с 2015 годом.</w:t>
      </w:r>
    </w:p>
    <w:p w:rsidR="006B1A10" w:rsidRDefault="006B1A10" w:rsidP="006B1A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информацию о контактных данных офисов МФЦ, графике работы и оказываемых услугах можно на сайте многофункционального центра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www.mfc45.ru</w:t>
      </w:r>
    </w:p>
    <w:p w:rsidR="006B1A10" w:rsidRDefault="006B1A10" w:rsidP="006B1A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6B1A10" w:rsidRDefault="006B1A10" w:rsidP="006B1A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1A10" w:rsidRDefault="006B1A10" w:rsidP="006B1A10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C24F9" w:rsidRDefault="00CC24F9"/>
    <w:sectPr w:rsidR="00CC24F9" w:rsidSect="00CC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10"/>
    <w:rsid w:val="006B1A10"/>
    <w:rsid w:val="00CC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Krokoz™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2017-04-07T05:46:00Z</dcterms:created>
  <dcterms:modified xsi:type="dcterms:W3CDTF">2017-04-07T05:47:00Z</dcterms:modified>
</cp:coreProperties>
</file>